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00" w:rsidRPr="00262900" w:rsidRDefault="00262900" w:rsidP="00262900">
      <w:pPr>
        <w:pStyle w:val="a5"/>
        <w:spacing w:before="0" w:beforeAutospacing="0" w:after="0" w:afterAutospacing="0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62900">
        <w:rPr>
          <w:rFonts w:ascii="Times New Roman" w:hAnsi="Times New Roman"/>
          <w:b/>
          <w:color w:val="auto"/>
          <w:sz w:val="24"/>
          <w:szCs w:val="24"/>
        </w:rPr>
        <w:t>Санкт-Петербург</w:t>
      </w:r>
    </w:p>
    <w:p w:rsidR="00262900" w:rsidRPr="00262900" w:rsidRDefault="00262900" w:rsidP="00262900">
      <w:pP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ОКРУГ РЖЕВКА</w:t>
      </w:r>
    </w:p>
    <w:p w:rsidR="00262900" w:rsidRPr="00262900" w:rsidRDefault="00262900" w:rsidP="00262900">
      <w:pPr>
        <w:pBdr>
          <w:bottom w:val="single" w:sz="4" w:space="1" w:color="auto"/>
        </w:pBdr>
        <w:spacing w:line="240" w:lineRule="auto"/>
        <w:ind w:left="540"/>
        <w:contextualSpacing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262900">
        <w:rPr>
          <w:rStyle w:val="a7"/>
          <w:rFonts w:ascii="Times New Roman" w:hAnsi="Times New Roman" w:cs="Times New Roman"/>
          <w:sz w:val="24"/>
          <w:szCs w:val="24"/>
        </w:rPr>
        <w:t>МУНИЦИПАЛЬНЫЙ СОВЕТ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  <w:r w:rsidRPr="00262900">
        <w:rPr>
          <w:sz w:val="24"/>
          <w:szCs w:val="24"/>
        </w:rPr>
        <w:t xml:space="preserve">Созыв </w:t>
      </w:r>
      <w:r w:rsidRPr="00262900">
        <w:rPr>
          <w:sz w:val="24"/>
          <w:szCs w:val="24"/>
          <w:lang w:val="en-US"/>
        </w:rPr>
        <w:t>V</w:t>
      </w:r>
      <w:r w:rsidR="00D43D82">
        <w:rPr>
          <w:sz w:val="24"/>
          <w:szCs w:val="24"/>
          <w:lang w:val="en-US"/>
        </w:rPr>
        <w:t>I</w:t>
      </w:r>
      <w:r w:rsidR="001D78BB">
        <w:rPr>
          <w:sz w:val="24"/>
          <w:szCs w:val="24"/>
        </w:rPr>
        <w:t xml:space="preserve"> заседание </w:t>
      </w:r>
      <w:r w:rsidR="009B2FBC">
        <w:rPr>
          <w:sz w:val="24"/>
          <w:szCs w:val="24"/>
        </w:rPr>
        <w:t>2</w:t>
      </w:r>
    </w:p>
    <w:p w:rsid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РЕШЕНИЕ</w:t>
      </w:r>
    </w:p>
    <w:p w:rsidR="00262900" w:rsidRPr="00262900" w:rsidRDefault="007361A2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2900" w:rsidRPr="00262900" w:rsidRDefault="00262900" w:rsidP="00262900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«</w:t>
      </w:r>
      <w:r w:rsidR="007361A2">
        <w:rPr>
          <w:rFonts w:ascii="Times New Roman" w:hAnsi="Times New Roman" w:cs="Times New Roman"/>
          <w:sz w:val="24"/>
          <w:szCs w:val="24"/>
        </w:rPr>
        <w:t>17</w:t>
      </w:r>
      <w:r w:rsidR="00F112C5">
        <w:rPr>
          <w:rFonts w:ascii="Times New Roman" w:hAnsi="Times New Roman" w:cs="Times New Roman"/>
          <w:sz w:val="24"/>
          <w:szCs w:val="24"/>
        </w:rPr>
        <w:t>» июня</w:t>
      </w:r>
      <w:r w:rsidR="00501961">
        <w:rPr>
          <w:rFonts w:ascii="Times New Roman" w:hAnsi="Times New Roman" w:cs="Times New Roman"/>
          <w:sz w:val="24"/>
          <w:szCs w:val="24"/>
        </w:rPr>
        <w:t xml:space="preserve">   2020</w:t>
      </w:r>
      <w:r w:rsidRPr="00262900">
        <w:rPr>
          <w:rFonts w:ascii="Times New Roman" w:hAnsi="Times New Roman" w:cs="Times New Roman"/>
          <w:sz w:val="24"/>
          <w:szCs w:val="24"/>
        </w:rPr>
        <w:t xml:space="preserve">г.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D71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12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2FBC">
        <w:rPr>
          <w:rFonts w:ascii="Times New Roman" w:hAnsi="Times New Roman" w:cs="Times New Roman"/>
          <w:sz w:val="24"/>
          <w:szCs w:val="24"/>
        </w:rPr>
        <w:t xml:space="preserve">   </w:t>
      </w:r>
      <w:r w:rsidR="007361A2">
        <w:rPr>
          <w:rFonts w:ascii="Times New Roman" w:hAnsi="Times New Roman" w:cs="Times New Roman"/>
          <w:sz w:val="24"/>
          <w:szCs w:val="24"/>
        </w:rPr>
        <w:t xml:space="preserve"> </w:t>
      </w:r>
      <w:r w:rsidR="009B2FBC">
        <w:rPr>
          <w:rFonts w:ascii="Times New Roman" w:hAnsi="Times New Roman" w:cs="Times New Roman"/>
          <w:sz w:val="24"/>
          <w:szCs w:val="24"/>
        </w:rPr>
        <w:t xml:space="preserve"> </w:t>
      </w:r>
      <w:r w:rsidR="007361A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361A2">
        <w:rPr>
          <w:rFonts w:ascii="Times New Roman" w:hAnsi="Times New Roman" w:cs="Times New Roman"/>
          <w:sz w:val="24"/>
          <w:szCs w:val="24"/>
        </w:rPr>
        <w:t>5</w:t>
      </w:r>
      <w:r w:rsidRPr="00262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62900" w:rsidRPr="00262900" w:rsidRDefault="00262900" w:rsidP="00262900">
      <w:pPr>
        <w:spacing w:line="240" w:lineRule="auto"/>
        <w:ind w:left="567" w:right="599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spacing w:line="240" w:lineRule="auto"/>
        <w:ind w:left="567" w:right="472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00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b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1961">
        <w:rPr>
          <w:rFonts w:ascii="Times New Roman" w:hAnsi="Times New Roman" w:cs="Times New Roman"/>
          <w:b/>
          <w:sz w:val="24"/>
          <w:szCs w:val="24"/>
        </w:rPr>
        <w:t>9</w:t>
      </w:r>
      <w:r w:rsidRPr="0026290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987C75">
      <w:pPr>
        <w:widowControl w:val="0"/>
        <w:ind w:left="567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В соответствии с Уставом муниципального образова</w:t>
      </w:r>
      <w:r w:rsidR="0071504C">
        <w:rPr>
          <w:rFonts w:ascii="Times New Roman" w:hAnsi="Times New Roman" w:cs="Times New Roman"/>
          <w:sz w:val="24"/>
          <w:szCs w:val="24"/>
        </w:rPr>
        <w:t xml:space="preserve">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, </w:t>
      </w:r>
      <w:r w:rsidRPr="00262900">
        <w:rPr>
          <w:rFonts w:ascii="Times New Roman" w:hAnsi="Times New Roman" w:cs="Times New Roman"/>
          <w:sz w:val="24"/>
          <w:szCs w:val="24"/>
        </w:rPr>
        <w:t xml:space="preserve">«Положением о бюджетном процессе в муниципальном образовании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>», утвержденным Реше</w:t>
      </w:r>
      <w:r w:rsidR="006164B6">
        <w:rPr>
          <w:rFonts w:ascii="Times New Roman" w:hAnsi="Times New Roman" w:cs="Times New Roman"/>
          <w:sz w:val="24"/>
          <w:szCs w:val="24"/>
        </w:rPr>
        <w:t xml:space="preserve">нием Муниципального совета муниципального образования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</w:t>
      </w:r>
      <w:r w:rsidR="0071504C">
        <w:rPr>
          <w:rFonts w:ascii="Times New Roman" w:hAnsi="Times New Roman" w:cs="Times New Roman"/>
          <w:sz w:val="24"/>
          <w:szCs w:val="24"/>
        </w:rPr>
        <w:t>от 11.03.2015г.</w:t>
      </w:r>
      <w:r w:rsidR="006D3177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 xml:space="preserve">№ 3 (в </w:t>
      </w:r>
      <w:r w:rsidR="0071504C">
        <w:rPr>
          <w:rFonts w:ascii="Times New Roman" w:hAnsi="Times New Roman" w:cs="Times New Roman"/>
          <w:sz w:val="24"/>
          <w:szCs w:val="24"/>
        </w:rPr>
        <w:t>редакции</w:t>
      </w:r>
      <w:r w:rsidR="0071504C" w:rsidRP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71504C" w:rsidRPr="00262900">
        <w:rPr>
          <w:rFonts w:ascii="Times New Roman" w:hAnsi="Times New Roman" w:cs="Times New Roman"/>
          <w:sz w:val="24"/>
          <w:szCs w:val="24"/>
        </w:rPr>
        <w:t>Р</w:t>
      </w:r>
      <w:r w:rsidR="0071504C">
        <w:rPr>
          <w:rFonts w:ascii="Times New Roman" w:hAnsi="Times New Roman" w:cs="Times New Roman"/>
          <w:sz w:val="24"/>
          <w:szCs w:val="24"/>
        </w:rPr>
        <w:t>ешени</w:t>
      </w:r>
      <w:r w:rsidR="009B2FBC">
        <w:rPr>
          <w:rFonts w:ascii="Times New Roman" w:hAnsi="Times New Roman" w:cs="Times New Roman"/>
          <w:sz w:val="24"/>
          <w:szCs w:val="24"/>
        </w:rPr>
        <w:t>й</w:t>
      </w:r>
      <w:r w:rsidR="0071504C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муниципальный округ </w:t>
      </w:r>
      <w:proofErr w:type="spellStart"/>
      <w:r w:rsidR="0071504C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1504C">
        <w:rPr>
          <w:rFonts w:ascii="Times New Roman" w:hAnsi="Times New Roman" w:cs="Times New Roman"/>
          <w:sz w:val="24"/>
          <w:szCs w:val="24"/>
        </w:rPr>
        <w:t xml:space="preserve"> </w:t>
      </w:r>
      <w:r w:rsidR="006164B6">
        <w:rPr>
          <w:rFonts w:ascii="Times New Roman" w:hAnsi="Times New Roman" w:cs="Times New Roman"/>
          <w:sz w:val="24"/>
          <w:szCs w:val="24"/>
        </w:rPr>
        <w:t>от 17.08.2016г. № 12</w:t>
      </w:r>
      <w:r w:rsidR="00CE5B5B">
        <w:rPr>
          <w:rFonts w:ascii="Times New Roman" w:hAnsi="Times New Roman" w:cs="Times New Roman"/>
          <w:sz w:val="24"/>
          <w:szCs w:val="24"/>
        </w:rPr>
        <w:t xml:space="preserve">,  от </w:t>
      </w:r>
      <w:r w:rsidR="009B2FBC">
        <w:rPr>
          <w:rFonts w:ascii="Times New Roman" w:hAnsi="Times New Roman" w:cs="Times New Roman"/>
          <w:sz w:val="24"/>
          <w:szCs w:val="24"/>
        </w:rPr>
        <w:t>18</w:t>
      </w:r>
      <w:r w:rsidR="00CE5B5B">
        <w:rPr>
          <w:rFonts w:ascii="Times New Roman" w:hAnsi="Times New Roman" w:cs="Times New Roman"/>
          <w:sz w:val="24"/>
          <w:szCs w:val="24"/>
        </w:rPr>
        <w:t>.03.20</w:t>
      </w:r>
      <w:r w:rsidR="009B2FBC">
        <w:rPr>
          <w:rFonts w:ascii="Times New Roman" w:hAnsi="Times New Roman" w:cs="Times New Roman"/>
          <w:sz w:val="24"/>
          <w:szCs w:val="24"/>
        </w:rPr>
        <w:t>20</w:t>
      </w:r>
      <w:r w:rsidR="00CE5B5B">
        <w:rPr>
          <w:rFonts w:ascii="Times New Roman" w:hAnsi="Times New Roman" w:cs="Times New Roman"/>
          <w:sz w:val="24"/>
          <w:szCs w:val="24"/>
        </w:rPr>
        <w:t xml:space="preserve"> №1</w:t>
      </w:r>
      <w:r w:rsidR="0071504C">
        <w:rPr>
          <w:rFonts w:ascii="Times New Roman" w:hAnsi="Times New Roman" w:cs="Times New Roman"/>
          <w:sz w:val="24"/>
          <w:szCs w:val="24"/>
        </w:rPr>
        <w:t>),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Муниципальный совет муниципального образования муниципальный округ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center"/>
        <w:rPr>
          <w:sz w:val="24"/>
          <w:szCs w:val="24"/>
        </w:rPr>
      </w:pPr>
      <w:r w:rsidRPr="00262900">
        <w:rPr>
          <w:sz w:val="24"/>
          <w:szCs w:val="24"/>
        </w:rPr>
        <w:t>РЕШИЛ:</w:t>
      </w:r>
    </w:p>
    <w:p w:rsidR="00262900" w:rsidRPr="00262900" w:rsidRDefault="00262900" w:rsidP="00262900">
      <w:pPr>
        <w:pStyle w:val="2"/>
        <w:spacing w:before="0" w:beforeAutospacing="0" w:after="0" w:afterAutospacing="0"/>
        <w:ind w:left="567"/>
        <w:contextualSpacing/>
        <w:jc w:val="both"/>
        <w:rPr>
          <w:sz w:val="24"/>
          <w:szCs w:val="24"/>
        </w:rPr>
      </w:pP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1.</w:t>
      </w:r>
      <w:r w:rsidRPr="00262900">
        <w:rPr>
          <w:rFonts w:ascii="Times New Roman" w:hAnsi="Times New Roman" w:cs="Times New Roman"/>
          <w:sz w:val="24"/>
          <w:szCs w:val="24"/>
        </w:rPr>
        <w:t>Утвердить отчет об исполнении местного бюджета муниципального образован</w:t>
      </w:r>
      <w:r w:rsidR="006164B6">
        <w:rPr>
          <w:rFonts w:ascii="Times New Roman" w:hAnsi="Times New Roman" w:cs="Times New Roman"/>
          <w:sz w:val="24"/>
          <w:szCs w:val="24"/>
        </w:rPr>
        <w:t xml:space="preserve">ия муниципальный округ </w:t>
      </w:r>
      <w:proofErr w:type="spellStart"/>
      <w:r w:rsidR="006164B6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6164B6">
        <w:rPr>
          <w:rFonts w:ascii="Times New Roman" w:hAnsi="Times New Roman" w:cs="Times New Roman"/>
          <w:sz w:val="24"/>
          <w:szCs w:val="24"/>
        </w:rPr>
        <w:t xml:space="preserve"> за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201</w:t>
      </w:r>
      <w:r w:rsidR="00501961">
        <w:rPr>
          <w:rFonts w:ascii="Times New Roman" w:hAnsi="Times New Roman" w:cs="Times New Roman"/>
          <w:sz w:val="24"/>
          <w:szCs w:val="24"/>
        </w:rPr>
        <w:t>9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с</w:t>
      </w:r>
      <w:r w:rsidR="00C41AA5">
        <w:rPr>
          <w:rFonts w:ascii="Times New Roman" w:hAnsi="Times New Roman" w:cs="Times New Roman"/>
          <w:sz w:val="24"/>
          <w:szCs w:val="24"/>
        </w:rPr>
        <w:t>оответствии с Приложениями № 1,</w:t>
      </w:r>
      <w:r w:rsidR="009B2FBC">
        <w:rPr>
          <w:rFonts w:ascii="Times New Roman" w:hAnsi="Times New Roman" w:cs="Times New Roman"/>
          <w:sz w:val="24"/>
          <w:szCs w:val="24"/>
        </w:rPr>
        <w:t xml:space="preserve"> № </w:t>
      </w:r>
      <w:r w:rsidRPr="00262900">
        <w:rPr>
          <w:rFonts w:ascii="Times New Roman" w:hAnsi="Times New Roman" w:cs="Times New Roman"/>
          <w:sz w:val="24"/>
          <w:szCs w:val="24"/>
        </w:rPr>
        <w:t>2</w:t>
      </w:r>
      <w:r w:rsidR="002D6291">
        <w:rPr>
          <w:rFonts w:ascii="Times New Roman" w:hAnsi="Times New Roman" w:cs="Times New Roman"/>
          <w:sz w:val="24"/>
          <w:szCs w:val="24"/>
        </w:rPr>
        <w:t>,</w:t>
      </w:r>
      <w:r w:rsidR="009B2FBC">
        <w:rPr>
          <w:rFonts w:ascii="Times New Roman" w:hAnsi="Times New Roman" w:cs="Times New Roman"/>
          <w:sz w:val="24"/>
          <w:szCs w:val="24"/>
        </w:rPr>
        <w:t xml:space="preserve"> № </w:t>
      </w:r>
      <w:r w:rsidR="002D6291">
        <w:rPr>
          <w:rFonts w:ascii="Times New Roman" w:hAnsi="Times New Roman" w:cs="Times New Roman"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 xml:space="preserve"> к настоящему Решению: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144"/>
        <w:gridCol w:w="2635"/>
        <w:gridCol w:w="4718"/>
      </w:tblGrid>
      <w:tr w:rsidR="00262900" w:rsidRPr="00262900" w:rsidTr="00262900"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доходам в размере     </w:t>
            </w:r>
          </w:p>
        </w:tc>
        <w:tc>
          <w:tcPr>
            <w:tcW w:w="4718" w:type="dxa"/>
            <w:hideMark/>
          </w:tcPr>
          <w:p w:rsidR="00262900" w:rsidRPr="00262900" w:rsidRDefault="006865AD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103543,5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  <w:tr w:rsidR="00262900" w:rsidRPr="00262900" w:rsidTr="00262900">
        <w:trPr>
          <w:trHeight w:val="292"/>
        </w:trPr>
        <w:tc>
          <w:tcPr>
            <w:tcW w:w="1143" w:type="dxa"/>
            <w:hideMark/>
          </w:tcPr>
          <w:p w:rsidR="00262900" w:rsidRPr="00262900" w:rsidRDefault="00262900" w:rsidP="00987C75">
            <w:pPr>
              <w:widowControl w:val="0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35" w:type="dxa"/>
            <w:hideMark/>
          </w:tcPr>
          <w:p w:rsidR="00262900" w:rsidRPr="00262900" w:rsidRDefault="00262900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расходам в размере    </w:t>
            </w:r>
          </w:p>
        </w:tc>
        <w:tc>
          <w:tcPr>
            <w:tcW w:w="4718" w:type="dxa"/>
            <w:hideMark/>
          </w:tcPr>
          <w:p w:rsidR="00262900" w:rsidRPr="00262900" w:rsidRDefault="00801626" w:rsidP="00987C75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112478,3</w:t>
            </w:r>
            <w:r w:rsidR="00262900" w:rsidRPr="0026290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</w:tbl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 xml:space="preserve">2. Установить размер </w:t>
      </w:r>
      <w:r w:rsidR="00987C75">
        <w:rPr>
          <w:rFonts w:ascii="Times New Roman" w:hAnsi="Times New Roman" w:cs="Times New Roman"/>
          <w:sz w:val="24"/>
          <w:szCs w:val="24"/>
        </w:rPr>
        <w:t>дефицита</w:t>
      </w:r>
      <w:r w:rsidRPr="00262900">
        <w:rPr>
          <w:rFonts w:ascii="Times New Roman" w:hAnsi="Times New Roman" w:cs="Times New Roman"/>
          <w:sz w:val="24"/>
          <w:szCs w:val="24"/>
        </w:rPr>
        <w:t xml:space="preserve"> местного бюджета МО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262900">
        <w:rPr>
          <w:rFonts w:ascii="Times New Roman" w:hAnsi="Times New Roman" w:cs="Times New Roman"/>
          <w:sz w:val="24"/>
          <w:szCs w:val="24"/>
        </w:rPr>
        <w:t xml:space="preserve"> на 201</w:t>
      </w:r>
      <w:r w:rsidR="00801626">
        <w:rPr>
          <w:rFonts w:ascii="Times New Roman" w:hAnsi="Times New Roman" w:cs="Times New Roman"/>
          <w:sz w:val="24"/>
          <w:szCs w:val="24"/>
        </w:rPr>
        <w:t>9</w:t>
      </w:r>
      <w:r w:rsidRPr="00262900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="006865AD">
        <w:rPr>
          <w:rFonts w:ascii="Times New Roman" w:hAnsi="Times New Roman" w:cs="Times New Roman"/>
          <w:sz w:val="24"/>
          <w:szCs w:val="24"/>
        </w:rPr>
        <w:t>8934,8</w:t>
      </w:r>
      <w:r w:rsidRPr="0026290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262900" w:rsidRPr="00262900" w:rsidRDefault="00262900" w:rsidP="00987C75">
      <w:pPr>
        <w:widowControl w:val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bCs/>
          <w:sz w:val="24"/>
          <w:szCs w:val="24"/>
        </w:rPr>
        <w:t>3</w:t>
      </w:r>
      <w:r w:rsidRPr="0026290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FB" w:rsidRPr="00262900" w:rsidRDefault="00551BFB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900" w:rsidRPr="00262900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Глава муниципального образования,</w:t>
      </w:r>
    </w:p>
    <w:p w:rsidR="00262900" w:rsidRPr="00262900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262900" w:rsidRPr="00262900" w:rsidRDefault="00262900" w:rsidP="00987C75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90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26290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62900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551B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2900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262900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</w:p>
    <w:p w:rsidR="00262900" w:rsidRPr="00262900" w:rsidRDefault="00262900" w:rsidP="00262900">
      <w:pPr>
        <w:widowControl w:val="0"/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262900" w:rsidRPr="00262900" w:rsidRDefault="00262900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F31468" w:rsidRDefault="00F31468" w:rsidP="00262900">
      <w:pPr>
        <w:pStyle w:val="a3"/>
        <w:contextualSpacing/>
        <w:jc w:val="both"/>
        <w:rPr>
          <w:sz w:val="24"/>
          <w:szCs w:val="24"/>
        </w:rPr>
      </w:pPr>
    </w:p>
    <w:p w:rsidR="007361A2" w:rsidRDefault="007361A2" w:rsidP="00262900">
      <w:pPr>
        <w:pStyle w:val="a3"/>
        <w:contextualSpacing/>
        <w:jc w:val="both"/>
        <w:rPr>
          <w:sz w:val="24"/>
          <w:szCs w:val="24"/>
        </w:rPr>
      </w:pPr>
    </w:p>
    <w:p w:rsidR="007361A2" w:rsidRDefault="007361A2" w:rsidP="00262900">
      <w:pPr>
        <w:pStyle w:val="a3"/>
        <w:contextualSpacing/>
        <w:jc w:val="both"/>
        <w:rPr>
          <w:sz w:val="24"/>
          <w:szCs w:val="24"/>
        </w:rPr>
      </w:pPr>
    </w:p>
    <w:p w:rsidR="00B53673" w:rsidRDefault="00B53673" w:rsidP="00262900">
      <w:pPr>
        <w:pStyle w:val="a3"/>
        <w:contextualSpacing/>
        <w:jc w:val="both"/>
        <w:rPr>
          <w:sz w:val="24"/>
          <w:szCs w:val="24"/>
        </w:rPr>
      </w:pPr>
    </w:p>
    <w:p w:rsidR="00B53673" w:rsidRDefault="00B53673" w:rsidP="00B53673">
      <w:pPr>
        <w:pStyle w:val="a3"/>
        <w:jc w:val="right"/>
      </w:pPr>
      <w:r>
        <w:t>Приложение №1</w:t>
      </w:r>
    </w:p>
    <w:p w:rsidR="00B53673" w:rsidRDefault="00B53673" w:rsidP="00B53673">
      <w:pPr>
        <w:pStyle w:val="a3"/>
        <w:jc w:val="right"/>
      </w:pPr>
      <w:r>
        <w:t xml:space="preserve"> к Решению Муниципального совета 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Ржевка</w:t>
      </w:r>
      <w:proofErr w:type="spellEnd"/>
      <w:r>
        <w:t xml:space="preserve"> </w:t>
      </w:r>
    </w:p>
    <w:p w:rsidR="00B53673" w:rsidRDefault="00B53673" w:rsidP="00B53673">
      <w:pPr>
        <w:pStyle w:val="a3"/>
        <w:jc w:val="right"/>
      </w:pPr>
      <w:r>
        <w:t>от «</w:t>
      </w:r>
      <w:r w:rsidR="007361A2">
        <w:t>17</w:t>
      </w:r>
      <w:r>
        <w:t xml:space="preserve">» июня 2020г. № </w:t>
      </w:r>
      <w:r w:rsidR="007361A2">
        <w:t>5</w:t>
      </w:r>
    </w:p>
    <w:p w:rsidR="00B53673" w:rsidRDefault="00B53673" w:rsidP="00B53673">
      <w:pPr>
        <w:pStyle w:val="a3"/>
        <w:contextualSpacing/>
        <w:jc w:val="right"/>
        <w:rPr>
          <w:sz w:val="24"/>
          <w:szCs w:val="24"/>
        </w:rPr>
      </w:pPr>
    </w:p>
    <w:tbl>
      <w:tblPr>
        <w:tblW w:w="1110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5244"/>
        <w:gridCol w:w="992"/>
        <w:gridCol w:w="900"/>
        <w:gridCol w:w="992"/>
      </w:tblGrid>
      <w:tr w:rsidR="00B53673" w:rsidRPr="00690BEA" w:rsidTr="00B53673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3673" w:rsidRPr="00690BEA" w:rsidTr="00B53673">
        <w:trPr>
          <w:trHeight w:val="615"/>
        </w:trPr>
        <w:tc>
          <w:tcPr>
            <w:tcW w:w="11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ДОХОДЫ МЕСТНОГО БЮДЖЕТА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ОБРАЗОВАНИЯ МУ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НИЦИПАЛЬНЫЙ ОКРУГ РЖЕВКА НА 2019 </w:t>
            </w:r>
            <w:r w:rsidRPr="00B65D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B53673" w:rsidRPr="00690BEA" w:rsidTr="00B53673">
        <w:trPr>
          <w:trHeight w:val="3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B65DC6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3673" w:rsidRPr="00690BEA" w:rsidTr="00B53673">
        <w:trPr>
          <w:cantSplit/>
          <w:trHeight w:val="16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53673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Код </w:t>
            </w:r>
          </w:p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администратора доходов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 источника доходов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B53673" w:rsidRPr="00B65DC6" w:rsidRDefault="00B53673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Утверждено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B53673" w:rsidRPr="00B65DC6" w:rsidRDefault="00B53673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65DC6">
              <w:rPr>
                <w:rFonts w:ascii="Times New Roman" w:eastAsia="Times New Roman" w:hAnsi="Times New Roman"/>
                <w:sz w:val="20"/>
                <w:szCs w:val="20"/>
              </w:rPr>
              <w:t>рублей)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:rsidR="00B53673" w:rsidRPr="00B65DC6" w:rsidRDefault="00B53673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53673" w:rsidRPr="00690BEA" w:rsidTr="00B53673">
        <w:trPr>
          <w:trHeight w:val="19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65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3673" w:rsidRPr="00B65DC6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53673" w:rsidRPr="00244A14" w:rsidTr="00B53673">
        <w:trPr>
          <w:trHeight w:val="2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84267,0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84323,0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80419,0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80475,2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100,1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1 05 01000 00 0000 110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57908,0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57921,1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C95685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C95685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C95685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1 05 01010 01 0000 110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C95685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C95685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9568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37905,0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95685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37925,7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9568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C9568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взимаемый с налогоплательщиков, выбравших в кач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естве объекта налогообло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жения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37900,0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37922,1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100,1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1 05 01012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AC68EE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72,0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1 05 01020 01 0000 110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C95685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C95685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9568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20002,0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95685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19993,3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19992,2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1 05 01022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(за налоговый период, истекший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55,0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3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iCs/>
                <w:sz w:val="20"/>
                <w:szCs w:val="20"/>
              </w:rPr>
              <w:t>1 05 01050 01 0000 110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Минимальный налог,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</w:t>
            </w:r>
            <w:r w:rsidRPr="00244A14">
              <w:rPr>
                <w:rFonts w:ascii="Times New Roman" w:eastAsia="Times New Roman" w:hAnsi="Times New Roman"/>
                <w:iCs/>
                <w:sz w:val="18"/>
                <w:szCs w:val="18"/>
              </w:rPr>
              <w:t>зачисляемый в бюджеты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210,0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3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1 05 02000 02 0000 110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AC68EE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20411,0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20364,2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1 05 02010 02 0000 110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20400,0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20353,2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99,8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1 05 0202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AC68EE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68EE">
              <w:rPr>
                <w:rFonts w:ascii="Times New Roman" w:eastAsia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100,9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1 05 04000 02 0000 110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Налог, взимаемый в связи с применением патентной системой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104,3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1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1 05 04030 02 0000 110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Налог, взимаемый в связи с применением патентной системой налогообложения, зачисляемый в бюджеты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104,3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99,7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3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1 13 02993 00 0000 130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375,0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1 13 02993 03 0000 130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оказания платных услуг получателями средств бюджетов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и компенсации затрат бюджетов внутригородских муниципальных образований 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дов федерального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375,0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7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1 13 02993 03 0100 130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375,0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99,7</w:t>
            </w: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73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1 13 02993 03 02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E712B7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5A749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%</w:t>
            </w:r>
          </w:p>
        </w:tc>
      </w:tr>
      <w:tr w:rsidR="00B53673" w:rsidRPr="006C7B28" w:rsidTr="00B53673">
        <w:trPr>
          <w:trHeight w:val="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3473,0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3474,2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8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1 16 06000 010000 140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53673" w:rsidRPr="00CE0E65" w:rsidRDefault="00B53673" w:rsidP="008039CF">
            <w:pPr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</w:t>
            </w:r>
          </w:p>
          <w:p w:rsidR="00B53673" w:rsidRPr="00CE0E65" w:rsidRDefault="00B53673" w:rsidP="008039CF">
            <w:pPr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31786B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31786B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1 16 90000 00 0000 140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31786B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178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31786B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3443,0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31786B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3444,2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53673" w:rsidRPr="00CE0E65" w:rsidRDefault="00B53673" w:rsidP="008039CF">
            <w:pPr>
              <w:jc w:val="right"/>
              <w:rPr>
                <w:b/>
              </w:rPr>
            </w:pPr>
            <w:r w:rsidRPr="00CE0E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100,1%</w:t>
            </w:r>
          </w:p>
        </w:tc>
      </w:tr>
      <w:tr w:rsidR="00B53673" w:rsidRPr="00244A14" w:rsidTr="00B53673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1 16 90030 03 00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863748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денежных взысканий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(штрафов)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>и иных сумм в возмещение ущерба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72130F">
              <w:rPr>
                <w:rFonts w:ascii="Times New Roman" w:eastAsia="Times New Roman" w:hAnsi="Times New Roman"/>
                <w:sz w:val="20"/>
                <w:szCs w:val="20"/>
              </w:rPr>
              <w:t xml:space="preserve"> зачисляемые в бюджеты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3443,0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3444,2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100,1%</w:t>
            </w:r>
          </w:p>
        </w:tc>
      </w:tr>
      <w:tr w:rsidR="00B53673" w:rsidRPr="00244A14" w:rsidTr="00B53673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863748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86374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1380,0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863748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863748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100,0%</w:t>
            </w:r>
          </w:p>
        </w:tc>
      </w:tr>
      <w:tr w:rsidR="00B53673" w:rsidRPr="00244A14" w:rsidTr="00B53673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863748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1660,0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1663,1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100,2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6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3748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благоустройства, предусмотренные главой 4 Закона Санкт-Петербурга "Об административных правонарушениях в Санкт-Петербурге", за исключением статьи 37-2 указанного Закона Санкт-Петербурга"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57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1 16 90030 03 01</w:t>
            </w: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920F9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20F9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предпринимательской деятельности, предусмотренные статьей 44 Закона Санкт-Петербурга "Об административных правонарушениях в Санкт-Петербурге "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95,9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2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1 16 90030 03 0200 140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920F9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920F9">
              <w:rPr>
                <w:rFonts w:ascii="Times New Roman" w:eastAsia="Times New Roman" w:hAnsi="Times New Roman"/>
                <w:sz w:val="18"/>
                <w:szCs w:val="18"/>
              </w:rPr>
              <w:t xml:space="preserve">Штрафы за административные правонарушения в области предпринимательской деятельности, предусмотренные статьей 44 Закона Санкт-Петербурга "Об административных правонарушениях в Санкт-Петербурге "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113,9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6C7B28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19527,6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19220,5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98,4</w:t>
            </w:r>
            <w:r w:rsidRPr="00CE0E6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19527,6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19220,5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53673" w:rsidRPr="00CE0E65" w:rsidRDefault="00B53673" w:rsidP="008039CF">
            <w:pPr>
              <w:spacing w:before="240"/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98,4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2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19527,6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19220,5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53673" w:rsidRPr="00CE0E65" w:rsidRDefault="00B53673" w:rsidP="008039CF">
            <w:pPr>
              <w:spacing w:before="240"/>
              <w:jc w:val="right"/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98,4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2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2 02 03024 00 0000 150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3595,9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3462,1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96,3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2 02 03024 03 0000 150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3595,9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3462,1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96,3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2 02 03024 03 0100 150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дских муниципальных образований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Санкт-Петербурга на выполнение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отдель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ных государственных полномочий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Санкт-Петербурга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3588,7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96,3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2 02 03024 03 0200 150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ских муниципальных образований 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Санкт-Пе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тербурга на выполнение отдельного государственного полномочия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Санкт-Петербурга по определению должнос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тных лиц, уполномоченных</w:t>
            </w: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 xml:space="preserve">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100,0%</w:t>
            </w:r>
          </w:p>
        </w:tc>
      </w:tr>
      <w:tr w:rsidR="00B53673" w:rsidRPr="00244A14" w:rsidTr="00B53673">
        <w:trPr>
          <w:trHeight w:val="4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муниципальных образований на содержание ребенка в семье опекуна и приемной семье, а также по выплате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вознаграждения причитающегося 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приемным родителям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15931,7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15758,4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98,9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bCs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2 02 03027 03 0000 150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673" w:rsidRPr="00244A14" w:rsidRDefault="00B53673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>Субвенции бюджетам внутригородских муниципальных образований городов федерального зн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ачения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на содержание ребенка в семье опекуна и приемной семье, а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также по выплате вознаграждения</w:t>
            </w:r>
            <w:r w:rsidRPr="00244A14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приемным родителям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15931,7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15758,4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98,9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6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2 02 03027 03 0100 150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12629,6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98,6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4A14">
              <w:rPr>
                <w:rFonts w:ascii="Times New Roman" w:eastAsia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2 02 03027 03 0200 150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44A14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внутригородских муниципальных образов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аний Санкт-Петербурга на вознаграждение, причитающегося приемному родителю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3302,1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244A14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73" w:rsidRPr="00CE0E65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CE0E65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673" w:rsidRPr="006C7B28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103794,6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ind w:hanging="249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103543,5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3673" w:rsidRPr="006C7B28" w:rsidRDefault="00B53673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99,8</w:t>
            </w:r>
            <w:r w:rsidRPr="006C7B2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53673" w:rsidRPr="00244A14" w:rsidTr="00B5367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673" w:rsidRPr="00244A14" w:rsidRDefault="00B53673" w:rsidP="008039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53673" w:rsidRPr="00244A14" w:rsidRDefault="00B53673" w:rsidP="00B53673">
      <w:pPr>
        <w:rPr>
          <w:rFonts w:ascii="Times New Roman" w:hAnsi="Times New Roman"/>
          <w:sz w:val="20"/>
          <w:szCs w:val="20"/>
        </w:rPr>
      </w:pPr>
    </w:p>
    <w:p w:rsidR="00B53673" w:rsidRDefault="00B53673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262900">
      <w:pPr>
        <w:pStyle w:val="a3"/>
        <w:contextualSpacing/>
        <w:jc w:val="both"/>
        <w:rPr>
          <w:sz w:val="24"/>
          <w:szCs w:val="24"/>
        </w:rPr>
      </w:pPr>
    </w:p>
    <w:p w:rsidR="009E2F10" w:rsidRDefault="009E2F10" w:rsidP="009E2F10">
      <w:pPr>
        <w:pStyle w:val="a3"/>
        <w:jc w:val="right"/>
      </w:pPr>
      <w:r w:rsidRPr="006F2752">
        <w:lastRenderedPageBreak/>
        <w:t>Приложение №</w:t>
      </w:r>
      <w:r>
        <w:t>2</w:t>
      </w:r>
    </w:p>
    <w:p w:rsidR="00A26B38" w:rsidRDefault="009E2F10" w:rsidP="009E2F10">
      <w:pPr>
        <w:pStyle w:val="a3"/>
        <w:jc w:val="right"/>
      </w:pPr>
      <w:r>
        <w:t xml:space="preserve">к Решению Муниципального </w:t>
      </w:r>
      <w:proofErr w:type="spellStart"/>
      <w:r>
        <w:t>c</w:t>
      </w:r>
      <w:r w:rsidRPr="006F2752">
        <w:t>овет</w:t>
      </w:r>
      <w:r>
        <w:t>а</w:t>
      </w:r>
      <w:proofErr w:type="spellEnd"/>
      <w:r w:rsidR="008379B4">
        <w:t xml:space="preserve"> МО </w:t>
      </w:r>
      <w:proofErr w:type="spellStart"/>
      <w:r w:rsidR="008379B4">
        <w:t>МО</w:t>
      </w:r>
      <w:proofErr w:type="spellEnd"/>
      <w:r w:rsidR="008379B4">
        <w:t xml:space="preserve"> </w:t>
      </w:r>
      <w:proofErr w:type="spellStart"/>
      <w:r w:rsidR="008379B4">
        <w:t>Ржевка</w:t>
      </w:r>
      <w:proofErr w:type="spellEnd"/>
      <w:r>
        <w:t xml:space="preserve"> </w:t>
      </w:r>
    </w:p>
    <w:p w:rsidR="009E2F10" w:rsidRDefault="009E2F10" w:rsidP="009E2F10">
      <w:pPr>
        <w:pStyle w:val="a3"/>
        <w:jc w:val="right"/>
      </w:pPr>
      <w:r>
        <w:t>от «</w:t>
      </w:r>
      <w:r w:rsidR="007361A2">
        <w:t>17</w:t>
      </w:r>
      <w:r>
        <w:t>» июня 2020г.</w:t>
      </w:r>
      <w:r w:rsidR="00A26B38">
        <w:t xml:space="preserve"> № </w:t>
      </w:r>
      <w:r w:rsidR="007361A2">
        <w:t>5</w:t>
      </w:r>
    </w:p>
    <w:p w:rsidR="00A26B38" w:rsidRDefault="00A26B38" w:rsidP="009E2F10">
      <w:pPr>
        <w:pStyle w:val="a3"/>
        <w:jc w:val="right"/>
      </w:pPr>
    </w:p>
    <w:p w:rsidR="009E2F10" w:rsidRDefault="009E2F10" w:rsidP="009E2F10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ВЕДОМСТВЕННАЯ СТРУКТУРА РАСХОДОВ</w:t>
      </w:r>
    </w:p>
    <w:p w:rsidR="009E2F10" w:rsidRDefault="009E2F10" w:rsidP="009E2F10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МЕСТНОГО БЮДЖЕТА МУНИЦИПАЛЬНОГО ОБРАЗОВАНИЯ </w:t>
      </w:r>
    </w:p>
    <w:p w:rsidR="009E2F10" w:rsidRDefault="009E2F10" w:rsidP="009E2F10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МУНИЦИПАЛЬНЫЙ ОКРУГ РЖЕВКА </w:t>
      </w:r>
    </w:p>
    <w:p w:rsidR="009E2F10" w:rsidRDefault="009E2F10" w:rsidP="009E2F10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НА 2019 ГОД</w:t>
      </w:r>
    </w:p>
    <w:tbl>
      <w:tblPr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567"/>
        <w:gridCol w:w="588"/>
        <w:gridCol w:w="1254"/>
        <w:gridCol w:w="567"/>
        <w:gridCol w:w="909"/>
        <w:gridCol w:w="967"/>
        <w:gridCol w:w="818"/>
      </w:tblGrid>
      <w:tr w:rsidR="009E2F10" w:rsidRPr="00D53D2D" w:rsidTr="009E2F10">
        <w:trPr>
          <w:trHeight w:val="379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E2F10" w:rsidRPr="00D53D2D" w:rsidTr="009E2F10">
        <w:trPr>
          <w:cantSplit/>
          <w:trHeight w:val="130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bookmarkStart w:id="0" w:name="RANGE!B7:G252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КГРБС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раздела,   </w:t>
            </w:r>
            <w:proofErr w:type="gramEnd"/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                                      целевой статьи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Код    вида      расходов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(тыс.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53D2D"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E2F10" w:rsidRPr="00D53D2D" w:rsidRDefault="009E2F10" w:rsidP="008039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9E2F10" w:rsidRPr="00D53D2D" w:rsidTr="009E2F10">
        <w:trPr>
          <w:trHeight w:val="1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53D2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D53D2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9E2F10" w:rsidRPr="009F03D9" w:rsidTr="009E2F10">
        <w:trPr>
          <w:trHeight w:val="1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35353,9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35219,0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99,6</w:t>
            </w: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Наименование главного распорядителя бюджетных средств: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9E2F10" w:rsidRPr="009F03D9" w:rsidTr="009E2F10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4885,2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4884,8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A2686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686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3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D645EF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4885,2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4884,8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1409,8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D645E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645E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1409,8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Глава муниципального образования,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исполняющий полномочия председателя муниципального 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1409,8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409,9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1409,8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433212" w:rsidRDefault="009E2F10" w:rsidP="008039CF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9E2F10" w:rsidRPr="00CA02D5" w:rsidRDefault="009E2F10" w:rsidP="008039CF">
            <w:pPr>
              <w:spacing w:after="0" w:line="240" w:lineRule="auto"/>
              <w:ind w:right="-25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3475,3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3475,0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3475,3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3475,0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 представительного органа мун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и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1647,4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1647,2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Депутаты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осуществляющие свою деятельность на постоянной основе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1647,4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1647,2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1537,1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</w:pPr>
            <w:r w:rsidRPr="00FC0BAD">
              <w:rPr>
                <w:rFonts w:ascii="Times New Roman" w:eastAsia="Times New Roman" w:hAnsi="Times New Roman"/>
                <w:b/>
                <w:sz w:val="18"/>
                <w:szCs w:val="18"/>
                <w:lang w:val="en-US"/>
              </w:rPr>
              <w:t>1.1.3.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1743,8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FC0BAD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C0BAD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1743,9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1743,8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sz w:val="18"/>
                <w:szCs w:val="18"/>
              </w:rPr>
              <w:t>1.1,4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Расходы на уплату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77D4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77D4B"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Наименование главного распорядителя бюджетных средств: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Местная администрация муниципального образования муниципальный округ </w:t>
            </w:r>
            <w:proofErr w:type="spellStart"/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107902,5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107593,5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9,7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30468,7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30334,2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99,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6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Функционирование Правительства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высших органов исполнительной власти субъектов Российской Федерации,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22371,2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22236,8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99,4</w:t>
            </w: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DF1A2A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Руководство и управление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18782,5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18781,9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CA02D5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1.2.1.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1259,7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1259,6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99.9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1259,7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1259,6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99.9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Местная администрация (исполнительно-распорядительный орган муниципального образования)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7744A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17522,8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17522,3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1.2.2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F1A2A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17522,8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F1A2A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17522,3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DF1A2A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DF1A2A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78258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12000,3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12000,2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5273,3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5273,0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249,2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249,1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1.2.3.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F1741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00200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3588,7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3454,9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E023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  <w:r w:rsidRPr="001E023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7744A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7744A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3325,5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3249,3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97,7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7744A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7744A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263,2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78,1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Избирательная комиссия муниципального образования муниципальный округ </w:t>
            </w:r>
            <w:proofErr w:type="spellStart"/>
            <w:r w:rsidRPr="00CA02D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Ржевка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7840,3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7840,2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BF335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BF335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7840,3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7840,2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и обеспечение деятельности членов избирательной комиссии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3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0107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00200000052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6914,3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6914,2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CA02D5" w:rsidTr="009E2F10">
        <w:trPr>
          <w:trHeight w:val="1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332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1.4.1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по обеспечению финансовой деятельности, а также осуществлению закупок товаров, работ,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0920000461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1.4.4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Определение должностных лиц,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уполномоченных составлять протоколы об административных 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0113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</w:rPr>
              <w:t>9200</w:t>
            </w:r>
            <w:r w:rsidRPr="009146B0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CA02D5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  БЕЗОПАСНОСТЬ   И   ПРАВООХРАНИТЕЛЬНАЯ  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26C0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926C0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Защита населения и территории от последствий чрезвычайных ситуаций природного и техногенного характера,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4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подготовки и обучения неработающего населения способам защиты и действиям в чрезвычайных ситуациях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, а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также способам защиты от опасностей,</w:t>
            </w:r>
          </w:p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возникающих при ведении военных действий или в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следствии этих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0309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2190000091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665243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НАЦИОНАЛЬНАЯ </w:t>
            </w:r>
            <w:r w:rsidRPr="006652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81,0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ED3E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D3EC7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D3EC7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D3EC7">
              <w:rPr>
                <w:rFonts w:ascii="Times New Roman" w:eastAsia="Times New Roman" w:hAnsi="Times New Roman"/>
                <w:bCs/>
                <w:sz w:val="18"/>
                <w:szCs w:val="18"/>
              </w:rPr>
              <w:t>3.1.1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8"/>
                <w:szCs w:val="18"/>
              </w:rPr>
              <w:t>Временное трудоустройство несовершеннолетних в возрасте от 14 до 18лет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36263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ED3EC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0401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6263E">
              <w:rPr>
                <w:rFonts w:ascii="Times New Roman" w:eastAsia="Times New Roman" w:hAnsi="Times New Roman"/>
                <w:bCs/>
                <w:sz w:val="16"/>
                <w:szCs w:val="16"/>
              </w:rPr>
              <w:t>51000 00102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1562E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81,0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81562E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35636,2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35635,6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35636,2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35635,6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придомовых территорий и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A654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22887,8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A654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22887,5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0A654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Текущий ремонт придомовых территорий и дворовых территорий, включая проезды и въезды, пешеходные дорожки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A654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19475,2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A654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19475,2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0A6541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19475,2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19475,2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Установка, содержание и ремонт ограждений газонов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1916,2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Установка и содержание малых архитектурных форм,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уличной мебели и хозяйственно-бытового оборудования,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необходимого для благоустройства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1496,2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1496,1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1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1496,2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1496,1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Благоустройство территории муниципального образования, связанное с обеспечением санитарного благополучия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4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Ликвидация несанкционированных свалок бытовых отходов, мусора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147,1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Озеленение территорий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B5E27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B5E27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B5E27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C7214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8229,3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DC7214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8229,2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DC7214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DC7214">
              <w:rPr>
                <w:rFonts w:ascii="Times New Roman" w:eastAsia="Times New Roman" w:hAnsi="Times New Roman"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работ по компенсационному озеленению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1239,7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1239,7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1239,7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1239,7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4.1.3.2.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>Содержание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 включая уборку,</w:t>
            </w:r>
            <w:r w:rsidRPr="00433212">
              <w:rPr>
                <w:rFonts w:ascii="Times New Roman" w:eastAsia="Times New Roman" w:hAnsi="Times New Roman"/>
                <w:sz w:val="18"/>
                <w:szCs w:val="18"/>
              </w:rPr>
              <w:t xml:space="preserve"> территорий зеленых насаждений внутриквартального озеленения, ремонт расположенных на них объектов зеленых насаждений, защита зеленных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4642,6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4642,6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4642,6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4642,6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A6541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6E1B4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E1B45">
              <w:rPr>
                <w:rFonts w:ascii="Times New Roman" w:eastAsia="Times New Roman" w:hAnsi="Times New Roman"/>
                <w:sz w:val="18"/>
                <w:szCs w:val="18"/>
              </w:rPr>
              <w:t>Проведение санитарных рубок, удаление аварийных, больных деревьев и кустарников в отношении зеленых насаждений внутриквартального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0B5E2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2346,9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2347,0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1844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2346,9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.1.4.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52D63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4174,9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52D63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4174,8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452D63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452D63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зон отдыха,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в том числе обустройство и содержание и уборка территорий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2176,7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2176,7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2176,6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Обустройство, содержание и уборка территорий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1948,2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1948,2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1948,2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4.1.5.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E2503A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503A">
              <w:rPr>
                <w:rFonts w:ascii="Times New Roman" w:eastAsia="Times New Roman" w:hAnsi="Times New Roman"/>
                <w:bCs/>
                <w:sz w:val="18"/>
                <w:szCs w:val="18"/>
              </w:rPr>
              <w:t>Выполнение оформления к праздничным мероприятиям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6000000163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CA02D5" w:rsidTr="009E2F10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2189,0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2188,6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0B5E27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</w:t>
            </w:r>
            <w:r w:rsidRPr="000B5E2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CA02D5" w:rsidTr="009E2F10">
        <w:trPr>
          <w:trHeight w:val="1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D73AF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FD73A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2189,0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2188,6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FD73AF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D73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99,9%</w:t>
            </w:r>
          </w:p>
        </w:tc>
      </w:tr>
      <w:tr w:rsidR="009E2F10" w:rsidRPr="009F03D9" w:rsidTr="009E2F10">
        <w:trPr>
          <w:trHeight w:val="1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Проведение работ по военно-патриотическому воспитанию граждан Российской Федерации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4310000191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924,7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654D4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54D49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реализации мер по профилактике дорожно-транспортного травматизма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403,0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5.1.3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10" w:rsidRPr="00654D4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54D49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деятельности по профилактике правонарушений в Санкт-Петербурге в формах и порядке, установленных законодательством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199,0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313,5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5.1.5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психоактивных</w:t>
            </w:r>
            <w:proofErr w:type="spellEnd"/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веществ, наркомании в Санкт-Петербурге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0709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7950000531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348,3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21547,2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21547,2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21547,2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21547,2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15811,2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5811,2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1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5811,2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5811,2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433212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433212">
              <w:rPr>
                <w:rFonts w:ascii="Times New Roman" w:eastAsia="Times New Roman" w:hAnsi="Times New Roman"/>
                <w:bCs/>
                <w:sz w:val="18"/>
                <w:szCs w:val="18"/>
              </w:rPr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5736,0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5736,0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0801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4500000561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5736,0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5736,0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16985,9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16812,5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99,0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3E66B1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3E66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Расходы по назначению, выплате, перерасчету ежемесячной доплаты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за стаж (общ.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прод</w:t>
            </w:r>
            <w:proofErr w:type="spellEnd"/>
            <w:r w:rsidRPr="003E66B1">
              <w:rPr>
                <w:rFonts w:ascii="Times New Roman" w:eastAsia="Times New Roman" w:hAnsi="Times New Roman"/>
                <w:bCs/>
                <w:sz w:val="20"/>
                <w:szCs w:val="20"/>
              </w:rPr>
              <w:t>) работы (службы) в органах местного самоуправления, муниципальных органах муниципальных образований к страховой пенсии по старости, страховой пе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нсии по инвалидности, выслугу лет лицам 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EF22A8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5050000231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054,2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1054,1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99,9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15931,7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5758,4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EF22A8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15931,7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15758,4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F20BD4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20BD4">
              <w:rPr>
                <w:rFonts w:ascii="Times New Roman" w:eastAsia="Times New Roman" w:hAnsi="Times New Roman"/>
                <w:bCs/>
                <w:sz w:val="18"/>
                <w:szCs w:val="18"/>
              </w:rPr>
              <w:t>Содержание ребенка в семье опекуна и приемной семье, а также выплата вознаграждения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15931,7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15758,4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F1741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12629,6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4160FE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4160FE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12629,6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12456,3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98,6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.2.1.2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F1741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F17415">
              <w:rPr>
                <w:rFonts w:ascii="Times New Roman" w:eastAsia="Times New Roman" w:hAnsi="Times New Roman"/>
                <w:bCs/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3302,1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3302,1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4160FE">
        <w:trPr>
          <w:trHeight w:val="2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4160FE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51100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G0870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3302,1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3302,1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2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D0166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2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8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Создание условий для развития на территории муниципального образования массовой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1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3391B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391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391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1102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391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5120000241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391B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3391B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391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3391B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457,8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100,0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%</w:t>
            </w:r>
          </w:p>
        </w:tc>
      </w:tr>
      <w:tr w:rsidR="009E2F10" w:rsidRPr="00CA02D5" w:rsidTr="009E2F10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CA02D5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Периодические издания, учрежденные органами местного самоуправления, опубликование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.1.1.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1D0166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D0166">
              <w:rPr>
                <w:rFonts w:ascii="Times New Roman" w:eastAsia="Times New Roman" w:hAnsi="Times New Roman"/>
                <w:bCs/>
                <w:sz w:val="18"/>
                <w:szCs w:val="18"/>
              </w:rPr>
              <w:t>Участие в учреждение печатного средства массовой информации для опубликования муниципальных правовых актов, обсуждения проектов муниципальных правовых актов, иной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936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1202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4570000251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F03D9">
              <w:rPr>
                <w:rFonts w:ascii="Times New Roman" w:eastAsia="Times New Roman" w:hAnsi="Times New Roman"/>
                <w:bCs/>
                <w:sz w:val="18"/>
                <w:szCs w:val="18"/>
              </w:rPr>
              <w:t>100,0%</w:t>
            </w:r>
          </w:p>
        </w:tc>
      </w:tr>
      <w:tr w:rsidR="009E2F10" w:rsidRPr="009F03D9" w:rsidTr="009E2F10">
        <w:trPr>
          <w:trHeight w:val="2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A02D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D0166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112787,7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10" w:rsidRPr="001D0166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112478,3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F10" w:rsidRPr="001D0166" w:rsidRDefault="009E2F10" w:rsidP="008039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99,7</w:t>
            </w:r>
            <w:r w:rsidRPr="001D016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9E2F10" w:rsidRPr="009F03D9" w:rsidTr="009E2F10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F10" w:rsidRPr="009F03D9" w:rsidRDefault="009E2F10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2F10" w:rsidRPr="009F03D9" w:rsidRDefault="009E2F10" w:rsidP="00803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A26B38" w:rsidRDefault="008379B4" w:rsidP="00A26B38">
      <w:pPr>
        <w:pStyle w:val="a3"/>
        <w:jc w:val="right"/>
      </w:pPr>
      <w:r>
        <w:t xml:space="preserve">       </w:t>
      </w:r>
      <w:bookmarkStart w:id="1" w:name="_GoBack"/>
      <w:bookmarkEnd w:id="1"/>
      <w:r w:rsidR="00A26B38">
        <w:t>Приложение №3</w:t>
      </w:r>
    </w:p>
    <w:p w:rsidR="00A26B38" w:rsidRDefault="00A26B38" w:rsidP="00A26B38">
      <w:pPr>
        <w:pStyle w:val="a3"/>
        <w:jc w:val="right"/>
      </w:pPr>
      <w:r>
        <w:t>к Решению Муниципального Совета</w:t>
      </w:r>
      <w:r w:rsidR="008379B4">
        <w:t xml:space="preserve"> МО </w:t>
      </w:r>
      <w:proofErr w:type="spellStart"/>
      <w:r w:rsidR="008379B4">
        <w:t>МО</w:t>
      </w:r>
      <w:proofErr w:type="spellEnd"/>
      <w:r w:rsidR="008379B4">
        <w:t xml:space="preserve"> </w:t>
      </w:r>
      <w:proofErr w:type="spellStart"/>
      <w:r w:rsidR="008379B4">
        <w:t>Ржевка</w:t>
      </w:r>
      <w:proofErr w:type="spellEnd"/>
    </w:p>
    <w:p w:rsidR="00A26B38" w:rsidRDefault="00A26B38" w:rsidP="00A26B38">
      <w:pPr>
        <w:pStyle w:val="a3"/>
        <w:jc w:val="right"/>
      </w:pPr>
      <w:r>
        <w:t xml:space="preserve"> от «</w:t>
      </w:r>
      <w:r w:rsidR="007361A2">
        <w:t>17</w:t>
      </w:r>
      <w:r>
        <w:t>» июня 2020</w:t>
      </w:r>
      <w:r w:rsidR="007361A2">
        <w:t xml:space="preserve"> </w:t>
      </w:r>
      <w:r>
        <w:t xml:space="preserve">г. № </w:t>
      </w:r>
      <w:r w:rsidR="007361A2">
        <w:t>5</w:t>
      </w:r>
    </w:p>
    <w:p w:rsidR="00A26B38" w:rsidRDefault="00A26B38" w:rsidP="00A26B38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.      </w:t>
      </w:r>
    </w:p>
    <w:p w:rsidR="00A26B38" w:rsidRDefault="00A26B38" w:rsidP="00A26B3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РАСПРЕДЕЛЕНИЕ БЮДЖЕТНЫХ АССИГНОВАНИЙ</w:t>
      </w:r>
    </w:p>
    <w:p w:rsidR="00A26B38" w:rsidRDefault="00A26B38" w:rsidP="00A26B3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МЕСТНОГО БЮДЖЕТА МУНИЦИПАЛЬНОГО ОБРАЗОВАНИЯ</w:t>
      </w:r>
    </w:p>
    <w:p w:rsidR="00A26B38" w:rsidRDefault="00A26B38" w:rsidP="00A26B38">
      <w:pPr>
        <w:pStyle w:val="a3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МУНИЦИПАЛЬНЫЙ ОКРУГ РЖЕВКА НА 2019 ГОД</w:t>
      </w:r>
    </w:p>
    <w:p w:rsidR="00A26B38" w:rsidRDefault="00A26B38" w:rsidP="00A26B38">
      <w:pPr>
        <w:pStyle w:val="a3"/>
        <w:jc w:val="center"/>
        <w:rPr>
          <w:b/>
          <w:sz w:val="24"/>
          <w:szCs w:val="24"/>
        </w:rPr>
      </w:pPr>
      <w:r>
        <w:rPr>
          <w:b/>
          <w:sz w:val="23"/>
          <w:szCs w:val="23"/>
        </w:rPr>
        <w:t>ПО РАЗДЕЛАМ И ПОДРАЗДЕЛАМ КЛАССИФИКАЦИИ РАСХОДОВ</w:t>
      </w:r>
    </w:p>
    <w:p w:rsidR="00A26B38" w:rsidRDefault="00A26B38" w:rsidP="00262900">
      <w:pPr>
        <w:pStyle w:val="a3"/>
        <w:contextualSpacing/>
        <w:jc w:val="both"/>
        <w:rPr>
          <w:sz w:val="24"/>
          <w:szCs w:val="24"/>
        </w:rPr>
      </w:pPr>
    </w:p>
    <w:p w:rsidR="00A26B38" w:rsidRDefault="00A26B38" w:rsidP="00262900">
      <w:pPr>
        <w:pStyle w:val="a3"/>
        <w:contextualSpacing/>
        <w:jc w:val="both"/>
        <w:rPr>
          <w:sz w:val="24"/>
          <w:szCs w:val="24"/>
        </w:rPr>
      </w:pPr>
    </w:p>
    <w:p w:rsidR="00A26B38" w:rsidRDefault="00A26B38" w:rsidP="00262900">
      <w:pPr>
        <w:pStyle w:val="a3"/>
        <w:contextualSpacing/>
        <w:jc w:val="both"/>
        <w:rPr>
          <w:sz w:val="24"/>
          <w:szCs w:val="24"/>
        </w:rPr>
      </w:pPr>
    </w:p>
    <w:tbl>
      <w:tblPr>
        <w:tblW w:w="1148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7"/>
        <w:gridCol w:w="567"/>
        <w:gridCol w:w="567"/>
        <w:gridCol w:w="851"/>
        <w:gridCol w:w="993"/>
        <w:gridCol w:w="852"/>
      </w:tblGrid>
      <w:tr w:rsidR="00A26B38" w:rsidRPr="00E756C7" w:rsidTr="00A26B38">
        <w:trPr>
          <w:cantSplit/>
          <w:trHeight w:val="16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26B38" w:rsidRPr="00485DED" w:rsidRDefault="00A26B38" w:rsidP="008039CF">
            <w:pPr>
              <w:spacing w:after="0" w:line="240" w:lineRule="auto"/>
              <w:ind w:right="-108" w:hanging="25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 xml:space="preserve">    номер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bookmarkStart w:id="2" w:name="RANGE!B7:G280"/>
            <w:r w:rsidRPr="00485DED">
              <w:rPr>
                <w:rFonts w:ascii="Times New Roman" w:eastAsia="Times New Roman" w:hAnsi="Times New Roman"/>
                <w:b/>
                <w:bCs/>
              </w:rPr>
              <w:t>Наименование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26B38" w:rsidRPr="00485DED" w:rsidRDefault="00A26B38" w:rsidP="008039CF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A26B38" w:rsidRPr="00485DED" w:rsidRDefault="00A26B38" w:rsidP="008039CF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раздела</w:t>
            </w:r>
          </w:p>
          <w:p w:rsidR="00A26B38" w:rsidRPr="00485DED" w:rsidRDefault="00A26B38" w:rsidP="008039CF">
            <w:pPr>
              <w:spacing w:after="0" w:line="240" w:lineRule="auto"/>
              <w:ind w:left="-96" w:right="-108" w:hanging="12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A26B38" w:rsidRPr="00485DED" w:rsidRDefault="00A26B38" w:rsidP="008039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Код</w:t>
            </w:r>
          </w:p>
          <w:p w:rsidR="00A26B38" w:rsidRPr="00485DED" w:rsidRDefault="00A26B38" w:rsidP="008039CF">
            <w:pPr>
              <w:spacing w:after="0" w:line="240" w:lineRule="auto"/>
              <w:ind w:left="-279" w:right="-108" w:hanging="283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подраздела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A26B38" w:rsidRPr="00485DED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Утверждено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  <w:p w:rsidR="00A26B38" w:rsidRPr="00485DED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:rsidR="00A26B38" w:rsidRPr="00485DED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Исполнено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тыс.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852" w:type="dxa"/>
            <w:tcBorders>
              <w:top w:val="single" w:sz="4" w:space="0" w:color="auto"/>
            </w:tcBorders>
            <w:textDirection w:val="btLr"/>
          </w:tcPr>
          <w:p w:rsidR="00A26B38" w:rsidRPr="00485DED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% исполнения</w:t>
            </w:r>
          </w:p>
        </w:tc>
      </w:tr>
      <w:tr w:rsidR="00A26B38" w:rsidRPr="00E756C7" w:rsidTr="00A26B38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00 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35353,9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35219,0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99,6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DA7904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9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before="240" w:after="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1409,9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before="240" w:after="0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1409,8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before="240" w:after="0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A26B38" w:rsidRPr="00E756C7" w:rsidTr="00A26B38">
        <w:trPr>
          <w:trHeight w:val="239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/>
              <w:ind w:right="-108" w:hanging="107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3475,3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before="240" w:after="0" w:line="36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3475,0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before="240" w:after="0" w:line="360" w:lineRule="auto"/>
              <w:ind w:right="-108" w:hanging="107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99,9%</w:t>
            </w:r>
          </w:p>
        </w:tc>
      </w:tr>
      <w:tr w:rsidR="00A26B38" w:rsidRPr="00E756C7" w:rsidTr="00A26B38">
        <w:trPr>
          <w:trHeight w:val="374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85DED">
              <w:rPr>
                <w:rFonts w:ascii="Times New Roman" w:eastAsia="Times New Roman" w:hAnsi="Times New Roman"/>
              </w:rPr>
              <w:t>1.3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22371,2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before="240" w:line="24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22236,8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before="240" w:after="0" w:line="480" w:lineRule="auto"/>
              <w:ind w:left="-107"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99,4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1.4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7840,3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7840,2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90"/>
        </w:trPr>
        <w:tc>
          <w:tcPr>
            <w:tcW w:w="567" w:type="dxa"/>
            <w:shd w:val="clear" w:color="auto" w:fill="auto"/>
            <w:vAlign w:val="center"/>
          </w:tcPr>
          <w:p w:rsidR="00A26B38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1,5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257,2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257,2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450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before="240"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52,6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420"/>
        </w:trPr>
        <w:tc>
          <w:tcPr>
            <w:tcW w:w="567" w:type="dxa"/>
            <w:shd w:val="clear" w:color="auto" w:fill="auto"/>
            <w:vAlign w:val="center"/>
          </w:tcPr>
          <w:p w:rsidR="00A26B38" w:rsidRPr="00822DE8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22DE8">
              <w:rPr>
                <w:rFonts w:ascii="Times New Roman" w:eastAsia="Times New Roman" w:hAnsi="Times New Roman"/>
                <w:bCs/>
              </w:rPr>
              <w:t>2.1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52,6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before="240" w:after="0" w:line="36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26B38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425917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591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425917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81,0</w:t>
            </w:r>
          </w:p>
        </w:tc>
        <w:tc>
          <w:tcPr>
            <w:tcW w:w="993" w:type="dxa"/>
          </w:tcPr>
          <w:p w:rsidR="00A26B38" w:rsidRPr="00425917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81,0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26B38" w:rsidRPr="00805CFE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805CFE">
              <w:rPr>
                <w:rFonts w:ascii="Times New Roman" w:eastAsia="Times New Roman" w:hAnsi="Times New Roman"/>
                <w:bCs/>
              </w:rPr>
              <w:t>3.1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805CFE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05CFE"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425917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5917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425917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25917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26B38" w:rsidRPr="00425917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81,0</w:t>
            </w:r>
          </w:p>
        </w:tc>
        <w:tc>
          <w:tcPr>
            <w:tcW w:w="993" w:type="dxa"/>
          </w:tcPr>
          <w:p w:rsidR="00A26B38" w:rsidRPr="00425917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81,0</w:t>
            </w:r>
          </w:p>
        </w:tc>
        <w:tc>
          <w:tcPr>
            <w:tcW w:w="852" w:type="dxa"/>
          </w:tcPr>
          <w:p w:rsidR="00A26B38" w:rsidRPr="00425917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35636,2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35635,6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26B38" w:rsidRPr="00D10C15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 w:rsidRPr="00D10C15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35636,2</w:t>
            </w:r>
          </w:p>
        </w:tc>
        <w:tc>
          <w:tcPr>
            <w:tcW w:w="993" w:type="dxa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35635,6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AA7EAD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2189,0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2188,6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5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A26B38" w:rsidRPr="001E0F80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2189,0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2188,6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99,9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21547,2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21547,2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A26B38" w:rsidRPr="00822DE8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21547,2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21547,2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214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16985,9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16812,5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1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Cs/>
              </w:rPr>
              <w:t>.1.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1054,2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1054,2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110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  <w:r w:rsidRPr="00485DED">
              <w:rPr>
                <w:rFonts w:ascii="Times New Roman" w:eastAsia="Times New Roman" w:hAnsi="Times New Roman"/>
                <w:bCs/>
              </w:rPr>
              <w:t>.2.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15931,7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15758,4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98,9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457,8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457,8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95"/>
        </w:trPr>
        <w:tc>
          <w:tcPr>
            <w:tcW w:w="567" w:type="dxa"/>
            <w:shd w:val="clear" w:color="auto" w:fill="auto"/>
            <w:vAlign w:val="center"/>
          </w:tcPr>
          <w:p w:rsidR="00A26B38" w:rsidRPr="00822DE8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8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457,8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457,8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100,0</w:t>
            </w: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A26B38" w:rsidRPr="00E756C7" w:rsidTr="00A26B3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485DED">
              <w:rPr>
                <w:rFonts w:ascii="Times New Roman" w:eastAsia="Times New Roman" w:hAnsi="Times New Roman"/>
                <w:b/>
                <w:bCs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484,0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484,0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25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100,0%</w:t>
            </w:r>
          </w:p>
        </w:tc>
      </w:tr>
      <w:tr w:rsidR="00A26B38" w:rsidRPr="00E756C7" w:rsidTr="00A26B38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A26B38" w:rsidRPr="00822DE8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  <w:r w:rsidRPr="00822DE8">
              <w:rPr>
                <w:rFonts w:ascii="Times New Roman" w:eastAsia="Times New Roman" w:hAnsi="Times New Roman"/>
                <w:bCs/>
              </w:rPr>
              <w:t>.1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484,0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484,0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100,0%</w:t>
            </w:r>
          </w:p>
        </w:tc>
      </w:tr>
      <w:tr w:rsidR="00A26B38" w:rsidRPr="00E756C7" w:rsidTr="00A26B38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A26B38" w:rsidRPr="00485DED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85DE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6B38" w:rsidRPr="00DA7904" w:rsidRDefault="00A26B38" w:rsidP="008039CF">
            <w:pPr>
              <w:spacing w:after="0" w:line="240" w:lineRule="auto"/>
              <w:ind w:right="-124" w:hanging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112787,7</w:t>
            </w:r>
          </w:p>
        </w:tc>
        <w:tc>
          <w:tcPr>
            <w:tcW w:w="993" w:type="dxa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112478,3</w:t>
            </w:r>
          </w:p>
        </w:tc>
        <w:tc>
          <w:tcPr>
            <w:tcW w:w="852" w:type="dxa"/>
          </w:tcPr>
          <w:p w:rsidR="00A26B38" w:rsidRPr="00DA7904" w:rsidRDefault="00A26B38" w:rsidP="008039CF">
            <w:pPr>
              <w:spacing w:after="0" w:line="240" w:lineRule="auto"/>
              <w:ind w:right="-108" w:hanging="108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99,7</w:t>
            </w:r>
            <w:r w:rsidRPr="00DA7904">
              <w:rPr>
                <w:rFonts w:ascii="Times New Roman" w:eastAsia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A26B38" w:rsidRPr="00665243" w:rsidRDefault="00A26B38" w:rsidP="00A26B38">
      <w:pPr>
        <w:rPr>
          <w:rFonts w:ascii="Times New Roman" w:hAnsi="Times New Roman"/>
          <w:sz w:val="20"/>
          <w:szCs w:val="20"/>
        </w:rPr>
      </w:pPr>
    </w:p>
    <w:p w:rsidR="00A26B38" w:rsidRDefault="00A26B38" w:rsidP="00262900">
      <w:pPr>
        <w:pStyle w:val="a3"/>
        <w:contextualSpacing/>
        <w:jc w:val="both"/>
        <w:rPr>
          <w:sz w:val="24"/>
          <w:szCs w:val="24"/>
        </w:rPr>
      </w:pPr>
    </w:p>
    <w:sectPr w:rsidR="00A26B38" w:rsidSect="0026290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00"/>
    <w:rsid w:val="001D71B1"/>
    <w:rsid w:val="001D78BB"/>
    <w:rsid w:val="00262900"/>
    <w:rsid w:val="002D6291"/>
    <w:rsid w:val="00414FD6"/>
    <w:rsid w:val="004160FE"/>
    <w:rsid w:val="004D3812"/>
    <w:rsid w:val="00501961"/>
    <w:rsid w:val="00551BFB"/>
    <w:rsid w:val="006164B6"/>
    <w:rsid w:val="00616A92"/>
    <w:rsid w:val="006865AD"/>
    <w:rsid w:val="006D3177"/>
    <w:rsid w:val="0071504C"/>
    <w:rsid w:val="007361A2"/>
    <w:rsid w:val="00801626"/>
    <w:rsid w:val="00823971"/>
    <w:rsid w:val="008379B4"/>
    <w:rsid w:val="00856CE2"/>
    <w:rsid w:val="0086754E"/>
    <w:rsid w:val="00966E0B"/>
    <w:rsid w:val="00987C75"/>
    <w:rsid w:val="009B2FBC"/>
    <w:rsid w:val="009B7D21"/>
    <w:rsid w:val="009E2F10"/>
    <w:rsid w:val="00A26B38"/>
    <w:rsid w:val="00B06BFE"/>
    <w:rsid w:val="00B53673"/>
    <w:rsid w:val="00C41AA5"/>
    <w:rsid w:val="00C524AA"/>
    <w:rsid w:val="00CE5B5B"/>
    <w:rsid w:val="00D43D82"/>
    <w:rsid w:val="00DB6B21"/>
    <w:rsid w:val="00DF2FF0"/>
    <w:rsid w:val="00DF4C92"/>
    <w:rsid w:val="00E431D9"/>
    <w:rsid w:val="00E84333"/>
    <w:rsid w:val="00F112C5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99E4A-F5AC-4DA8-94D7-8D10824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FE"/>
  </w:style>
  <w:style w:type="paragraph" w:styleId="2">
    <w:name w:val="heading 2"/>
    <w:basedOn w:val="a"/>
    <w:link w:val="20"/>
    <w:semiHidden/>
    <w:unhideWhenUsed/>
    <w:qFormat/>
    <w:rsid w:val="00262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29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26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6290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5">
    <w:name w:val="Title"/>
    <w:basedOn w:val="a"/>
    <w:link w:val="a6"/>
    <w:qFormat/>
    <w:rsid w:val="0026290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24951"/>
      <w:sz w:val="18"/>
      <w:szCs w:val="18"/>
    </w:rPr>
  </w:style>
  <w:style w:type="character" w:customStyle="1" w:styleId="a6">
    <w:name w:val="Название Знак"/>
    <w:basedOn w:val="a0"/>
    <w:link w:val="a5"/>
    <w:rsid w:val="00262900"/>
    <w:rPr>
      <w:rFonts w:ascii="Verdana" w:eastAsia="Times New Roman" w:hAnsi="Verdana" w:cs="Times New Roman"/>
      <w:color w:val="424951"/>
      <w:sz w:val="18"/>
      <w:szCs w:val="18"/>
    </w:rPr>
  </w:style>
  <w:style w:type="character" w:styleId="a7">
    <w:name w:val="Strong"/>
    <w:basedOn w:val="a0"/>
    <w:qFormat/>
    <w:rsid w:val="00262900"/>
    <w:rPr>
      <w:b/>
      <w:bCs/>
    </w:rPr>
  </w:style>
  <w:style w:type="paragraph" w:styleId="a8">
    <w:name w:val="footer"/>
    <w:basedOn w:val="a"/>
    <w:link w:val="a9"/>
    <w:uiPriority w:val="99"/>
    <w:unhideWhenUsed/>
    <w:rsid w:val="00616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6A9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16A9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16A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83BC-0A54-49C3-AE8A-D7BCBF22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Rjevka</Company>
  <LinksUpToDate>false</LinksUpToDate>
  <CharactersWithSpaces>29486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Davydova.GN</dc:creator>
  <cp:keywords/>
  <dc:description/>
  <cp:lastModifiedBy>Г. Н. Давыдова</cp:lastModifiedBy>
  <cp:revision>23</cp:revision>
  <cp:lastPrinted>2020-03-20T07:56:00Z</cp:lastPrinted>
  <dcterms:created xsi:type="dcterms:W3CDTF">2017-03-17T09:45:00Z</dcterms:created>
  <dcterms:modified xsi:type="dcterms:W3CDTF">2020-06-23T13:39:00Z</dcterms:modified>
</cp:coreProperties>
</file>